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F6205" w14:textId="23B054FA" w:rsidR="00D02C06" w:rsidRDefault="00EF5619">
      <w:pPr>
        <w:rPr>
          <w:sz w:val="2"/>
          <w:szCs w:val="2"/>
        </w:rPr>
      </w:pPr>
      <w:r>
        <w:rPr>
          <w:sz w:val="2"/>
          <w:szCs w:val="2"/>
        </w:rPr>
        <w:t>+</w:t>
      </w:r>
    </w:p>
    <w:p w14:paraId="02E01B9C" w14:textId="77777777" w:rsidR="00D02C06" w:rsidRDefault="00D02C06">
      <w:pPr>
        <w:pStyle w:val="afc"/>
        <w:rPr>
          <w:rStyle w:val="Sylfaen"/>
          <w:bCs w:val="0"/>
          <w:sz w:val="12"/>
          <w:szCs w:val="12"/>
        </w:rPr>
      </w:pPr>
    </w:p>
    <w:p w14:paraId="5202BD3E" w14:textId="77777777" w:rsidR="00741CDD" w:rsidRDefault="00741CDD" w:rsidP="00741CDD">
      <w:pPr>
        <w:pStyle w:val="2a"/>
        <w:shd w:val="clear" w:color="auto" w:fill="auto"/>
        <w:spacing w:before="120" w:line="240" w:lineRule="auto"/>
        <w:jc w:val="left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26B78B45" w14:textId="2EF9342F" w:rsidR="00741CDD" w:rsidRPr="00655D71" w:rsidRDefault="00655D71" w:rsidP="00655D71">
      <w:pPr>
        <w:pStyle w:val="2a"/>
        <w:shd w:val="clear" w:color="auto" w:fill="auto"/>
        <w:spacing w:before="120" w:line="240" w:lineRule="auto"/>
        <w:jc w:val="right"/>
        <w:rPr>
          <w:rStyle w:val="2Sylfaen"/>
          <w:rFonts w:ascii="Times New Roman" w:eastAsia="Microsoft Sans Serif" w:hAnsi="Times New Roman" w:cs="Times New Roman"/>
          <w:b/>
          <w:sz w:val="32"/>
          <w:szCs w:val="32"/>
          <w:shd w:val="clear" w:color="auto" w:fill="auto"/>
        </w:rPr>
      </w:pPr>
      <w:r w:rsidRPr="00655D71">
        <w:rPr>
          <w:rStyle w:val="2Sylfaen"/>
          <w:rFonts w:ascii="Times New Roman" w:eastAsia="Microsoft Sans Serif" w:hAnsi="Times New Roman" w:cs="Times New Roman"/>
          <w:b/>
          <w:sz w:val="32"/>
          <w:szCs w:val="32"/>
          <w:shd w:val="clear" w:color="auto" w:fill="auto"/>
        </w:rPr>
        <w:t>ПРОЕКТ</w:t>
      </w:r>
    </w:p>
    <w:p w14:paraId="00322C10" w14:textId="77777777" w:rsidR="00741CDD" w:rsidRDefault="00741CDD">
      <w:pPr>
        <w:pStyle w:val="2a"/>
        <w:shd w:val="clear" w:color="auto" w:fill="auto"/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30AC6645" w14:textId="318A4E7E" w:rsidR="00741CDD" w:rsidRDefault="00741CDD">
      <w:pPr>
        <w:pStyle w:val="2a"/>
        <w:shd w:val="clear" w:color="auto" w:fill="auto"/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  <w:r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  <w:t xml:space="preserve">                                                                                                      </w:t>
      </w:r>
    </w:p>
    <w:p w14:paraId="77DCD033" w14:textId="77777777" w:rsidR="00741CDD" w:rsidRDefault="00741CDD">
      <w:pPr>
        <w:pStyle w:val="2a"/>
        <w:shd w:val="clear" w:color="auto" w:fill="auto"/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58578B18" w14:textId="77777777" w:rsidR="00D02C06" w:rsidRDefault="00D02C06">
      <w:pPr>
        <w:pStyle w:val="2a"/>
        <w:shd w:val="clear" w:color="auto" w:fill="auto"/>
        <w:tabs>
          <w:tab w:val="left" w:pos="567"/>
          <w:tab w:val="left" w:pos="8364"/>
        </w:tabs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3D433B6B" w14:textId="3D493764" w:rsidR="00741CDD" w:rsidRDefault="00741CDD">
      <w:pPr>
        <w:pStyle w:val="2a"/>
        <w:shd w:val="clear" w:color="auto" w:fill="auto"/>
        <w:tabs>
          <w:tab w:val="left" w:pos="567"/>
          <w:tab w:val="left" w:pos="8364"/>
        </w:tabs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3CDED4EA" w14:textId="77777777" w:rsidR="00655D71" w:rsidRDefault="00655D71">
      <w:pPr>
        <w:pStyle w:val="2a"/>
        <w:shd w:val="clear" w:color="auto" w:fill="auto"/>
        <w:tabs>
          <w:tab w:val="left" w:pos="567"/>
          <w:tab w:val="left" w:pos="8364"/>
        </w:tabs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7CF56288" w14:textId="77777777" w:rsidR="00741CDD" w:rsidRDefault="00741CDD">
      <w:pPr>
        <w:pStyle w:val="2a"/>
        <w:shd w:val="clear" w:color="auto" w:fill="auto"/>
        <w:tabs>
          <w:tab w:val="left" w:pos="567"/>
          <w:tab w:val="left" w:pos="8364"/>
        </w:tabs>
        <w:spacing w:before="120" w:line="240" w:lineRule="auto"/>
        <w:rPr>
          <w:rStyle w:val="2Sylfaen"/>
          <w:rFonts w:ascii="Times New Roman" w:eastAsia="Microsoft Sans Serif" w:hAnsi="Times New Roman" w:cs="Times New Roman"/>
          <w:sz w:val="28"/>
          <w:szCs w:val="28"/>
          <w:shd w:val="clear" w:color="auto" w:fill="auto"/>
        </w:rPr>
      </w:pPr>
    </w:p>
    <w:p w14:paraId="317FFFDF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1687D3EC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город Краснодар от 17.10.2014 </w:t>
      </w:r>
    </w:p>
    <w:p w14:paraId="73D9CA44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7604 «Об утверждении муниципальной программы </w:t>
      </w:r>
    </w:p>
    <w:p w14:paraId="05318220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город Краснодар «Содействие </w:t>
      </w:r>
    </w:p>
    <w:p w14:paraId="5759BCFF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развитию малого и среднего предпринимательства </w:t>
      </w:r>
    </w:p>
    <w:p w14:paraId="28B46565" w14:textId="77777777" w:rsidR="00D02C06" w:rsidRDefault="00EF5619">
      <w:pPr>
        <w:keepNext/>
        <w:tabs>
          <w:tab w:val="left" w:pos="567"/>
          <w:tab w:val="left" w:pos="8364"/>
        </w:tabs>
        <w:ind w:left="567" w:right="56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город Краснодар»</w:t>
      </w:r>
    </w:p>
    <w:p w14:paraId="2BA2969B" w14:textId="77777777" w:rsidR="00D02C06" w:rsidRDefault="00D02C06">
      <w:pPr>
        <w:jc w:val="center"/>
        <w:rPr>
          <w:rFonts w:ascii="Sylfaen" w:eastAsia="Microsoft Sans Serif" w:hAnsi="Sylfaen" w:cs="Sylfaen"/>
          <w:sz w:val="26"/>
          <w:szCs w:val="26"/>
          <w:shd w:val="clear" w:color="auto" w:fill="FFFFFF"/>
        </w:rPr>
      </w:pPr>
    </w:p>
    <w:p w14:paraId="177873A8" w14:textId="77777777" w:rsidR="00D02C06" w:rsidRDefault="00D02C06">
      <w:pPr>
        <w:jc w:val="center"/>
        <w:rPr>
          <w:rFonts w:ascii="Sylfaen" w:eastAsia="Microsoft Sans Serif" w:hAnsi="Sylfaen" w:cs="Sylfaen"/>
          <w:sz w:val="26"/>
          <w:szCs w:val="26"/>
          <w:shd w:val="clear" w:color="auto" w:fill="FFFFFF"/>
        </w:rPr>
      </w:pPr>
    </w:p>
    <w:p w14:paraId="02F9A21E" w14:textId="77777777" w:rsidR="00D02C06" w:rsidRDefault="00D02C06">
      <w:pPr>
        <w:jc w:val="center"/>
        <w:rPr>
          <w:rFonts w:ascii="Sylfaen" w:eastAsia="Microsoft Sans Serif" w:hAnsi="Sylfaen" w:cs="Sylfaen"/>
          <w:sz w:val="26"/>
          <w:szCs w:val="26"/>
          <w:shd w:val="clear" w:color="auto" w:fill="FFFFFF"/>
        </w:rPr>
      </w:pPr>
    </w:p>
    <w:p w14:paraId="3DCD0136" w14:textId="77777777" w:rsidR="00D02C06" w:rsidRDefault="00EF5619">
      <w:pPr>
        <w:pStyle w:val="1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изменения сроков реализации и объёмов финансирования муниципальной </w:t>
      </w:r>
      <w:hyperlink r:id="rId7" w:history="1">
        <w:r>
          <w:rPr>
            <w:sz w:val="28"/>
            <w:szCs w:val="28"/>
          </w:rPr>
          <w:t>программы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Краснодар «Содействие развитию малого и среднего предпринимательства в муниципальном образовании город Краснодар» п о с т а н о в л я ю:</w:t>
      </w:r>
    </w:p>
    <w:p w14:paraId="7CB443D1" w14:textId="77777777" w:rsidR="00D02C06" w:rsidRDefault="00EF5619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в постановление администрации муниципального образования город Краснодар от </w:t>
      </w:r>
      <w:r>
        <w:rPr>
          <w:bCs/>
          <w:spacing w:val="-4"/>
          <w:sz w:val="28"/>
          <w:szCs w:val="28"/>
        </w:rPr>
        <w:t>17.10.2014 № 7604 «Об утверждении муниципальной программы муниципального образования город Краснодар «Содействие развитию малого и среднего предпринимательства в муниципальном образовании город Краснодар» следующие изменения:</w:t>
      </w:r>
    </w:p>
    <w:p w14:paraId="2A9A998B" w14:textId="77777777" w:rsidR="00D02C06" w:rsidRDefault="00D02C06">
      <w:pPr>
        <w:ind w:firstLine="709"/>
        <w:jc w:val="both"/>
        <w:rPr>
          <w:bCs/>
          <w:sz w:val="4"/>
          <w:szCs w:val="4"/>
        </w:rPr>
      </w:pPr>
    </w:p>
    <w:p w14:paraId="080143A3" w14:textId="77777777" w:rsidR="00D02C06" w:rsidRDefault="00EF561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Абзац десятый «Этапы и </w:t>
      </w:r>
      <w:r>
        <w:rPr>
          <w:bCs/>
          <w:sz w:val="28"/>
          <w:szCs w:val="28"/>
        </w:rPr>
        <w:t>сроки реализации муниципальной программы» паспорта муниципальной программы муниципального образования город Краснодар «Содействие развитию малого и среднего предпринимательства в муниципальном образовании город Краснодар» (далее – Программа) изложить в сле</w:t>
      </w:r>
      <w:r>
        <w:rPr>
          <w:bCs/>
          <w:sz w:val="28"/>
          <w:szCs w:val="28"/>
        </w:rPr>
        <w:t>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7036"/>
      </w:tblGrid>
      <w:tr w:rsidR="00D02C06" w14:paraId="0316B0F9" w14:textId="77777777">
        <w:tc>
          <w:tcPr>
            <w:tcW w:w="26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38C8B66" w14:textId="77777777" w:rsidR="00D02C06" w:rsidRDefault="00EF561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Этапы и сроки </w:t>
            </w:r>
          </w:p>
          <w:p w14:paraId="31CC90F6" w14:textId="77777777" w:rsidR="00D02C06" w:rsidRDefault="00EF5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</w:t>
            </w:r>
          </w:p>
          <w:p w14:paraId="0FE1FD18" w14:textId="77777777" w:rsidR="00D02C06" w:rsidRDefault="00EF5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14:paraId="6BB73F62" w14:textId="77777777" w:rsidR="00D02C06" w:rsidRDefault="00EF5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0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0077F3F" w14:textId="77777777" w:rsidR="00D02C06" w:rsidRDefault="00EF5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муниципальной программы:</w:t>
            </w:r>
          </w:p>
          <w:p w14:paraId="6AA97C69" w14:textId="77777777" w:rsidR="00D02C06" w:rsidRDefault="00EF5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 – 2015 – 2020 годы, II этап – 2021 – 2025 годы;                                              III этап – 2026, 2027 годы; сроки реализации</w:t>
            </w:r>
            <w:r>
              <w:rPr>
                <w:sz w:val="28"/>
                <w:szCs w:val="28"/>
              </w:rPr>
              <w:t xml:space="preserve"> муниципальной программы: 2015 – 2027 годы.».</w:t>
            </w:r>
          </w:p>
        </w:tc>
      </w:tr>
    </w:tbl>
    <w:p w14:paraId="188FF85B" w14:textId="77777777" w:rsidR="00D02C06" w:rsidRDefault="00D02C06">
      <w:pPr>
        <w:ind w:firstLine="709"/>
        <w:jc w:val="both"/>
        <w:rPr>
          <w:bCs/>
          <w:sz w:val="4"/>
          <w:szCs w:val="4"/>
        </w:rPr>
      </w:pPr>
    </w:p>
    <w:p w14:paraId="663781DE" w14:textId="77777777" w:rsidR="00D02C06" w:rsidRDefault="00EF561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Абзац одиннадцатый «Объёмы и источники финансирования муниципальной программы» паспорта Программы изложить в следующей редакции:</w:t>
      </w:r>
    </w:p>
    <w:p w14:paraId="7A7E0513" w14:textId="77777777" w:rsidR="00D02C06" w:rsidRDefault="00D02C06">
      <w:pPr>
        <w:ind w:firstLine="709"/>
        <w:jc w:val="both"/>
        <w:rPr>
          <w:bCs/>
          <w:sz w:val="4"/>
          <w:szCs w:val="4"/>
        </w:rPr>
      </w:pP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07"/>
        <w:gridCol w:w="6960"/>
      </w:tblGrid>
      <w:tr w:rsidR="00D02C06" w14:paraId="44605203" w14:textId="77777777">
        <w:trPr>
          <w:trHeight w:val="7370"/>
          <w:jc w:val="center"/>
        </w:trPr>
        <w:tc>
          <w:tcPr>
            <w:tcW w:w="27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F95AB87" w14:textId="77777777" w:rsidR="00D02C06" w:rsidRDefault="00EF5619">
            <w:pPr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lastRenderedPageBreak/>
              <w:t xml:space="preserve">«Объёмы и </w:t>
            </w:r>
          </w:p>
          <w:p w14:paraId="3BE23D2C" w14:textId="77777777" w:rsidR="00D02C06" w:rsidRDefault="00EF5619">
            <w:pPr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источники </w:t>
            </w:r>
          </w:p>
          <w:p w14:paraId="7151A6BC" w14:textId="77777777" w:rsidR="00D02C06" w:rsidRDefault="00EF5619">
            <w:pPr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финансирования           муниципальной        прогр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аммы</w:t>
            </w:r>
          </w:p>
          <w:p w14:paraId="64766DC2" w14:textId="77777777" w:rsidR="00D02C06" w:rsidRDefault="00D02C06">
            <w:pPr>
              <w:rPr>
                <w:rFonts w:ascii="XO Thames" w:hAnsi="XO Thames" w:cs="XO Thames"/>
              </w:rPr>
            </w:pPr>
          </w:p>
        </w:tc>
        <w:tc>
          <w:tcPr>
            <w:tcW w:w="69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E5DA83C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Общий объём финансирования на реализацию мероприятий муниципальной программы составляет            392 019,5 тыс. рублей, в том числе:</w:t>
            </w:r>
          </w:p>
          <w:p w14:paraId="5A0BC9D5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из средств краевого бюджета* – 134 225,9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  в том числе:</w:t>
            </w:r>
          </w:p>
          <w:p w14:paraId="114AC786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56 321,7 тыс. рублей;</w:t>
            </w:r>
          </w:p>
          <w:p w14:paraId="7CD51CAB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2016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год – 63 100,0 тыс. рублей;</w:t>
            </w:r>
          </w:p>
          <w:p w14:paraId="16B9C6C8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973,1 тыс. рублей;</w:t>
            </w:r>
          </w:p>
          <w:p w14:paraId="700BA777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1 380,4 тыс. рублей;</w:t>
            </w:r>
          </w:p>
          <w:p w14:paraId="0A248502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1 390,3 тыс. рублей;</w:t>
            </w:r>
          </w:p>
          <w:p w14:paraId="360F4C1C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1 475,0 тыс. рублей;</w:t>
            </w:r>
          </w:p>
          <w:p w14:paraId="03E7925C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2021 год – 907,4 тыс. рублей;</w:t>
            </w:r>
          </w:p>
          <w:p w14:paraId="65E69223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907,4 тыс. рублей;</w:t>
            </w:r>
          </w:p>
          <w:p w14:paraId="598123D4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907,4 тыс. рублей;</w:t>
            </w:r>
          </w:p>
          <w:p w14:paraId="4A48510F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1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715,8 тыс. рублей;</w:t>
            </w:r>
          </w:p>
          <w:p w14:paraId="535A8C82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1 715,8 тыс. рублей;</w:t>
            </w:r>
          </w:p>
          <w:p w14:paraId="53CD2BD2" w14:textId="77777777" w:rsidR="00D02C06" w:rsidRDefault="00EF5619">
            <w:pPr>
              <w:spacing w:line="235" w:lineRule="auto"/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1 715,8 тыс. рублей;</w:t>
            </w:r>
          </w:p>
          <w:p w14:paraId="0116F3E8" w14:textId="77777777" w:rsidR="00D02C06" w:rsidRDefault="00EF5619">
            <w:pPr>
              <w:spacing w:line="235" w:lineRule="auto"/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1 715,8 тыс. рублей;</w:t>
            </w:r>
          </w:p>
          <w:p w14:paraId="6897ABDF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из средств местного бюджета (бюджета муниципального образования город Краснодар) – 257 793,6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   в том числе: </w:t>
            </w:r>
          </w:p>
          <w:p w14:paraId="1DA98ABE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2015 год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– 13 618,6 тыс. рублей;</w:t>
            </w:r>
          </w:p>
          <w:p w14:paraId="0C3C5C37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15 680,7 тыс. рублей;</w:t>
            </w:r>
          </w:p>
          <w:p w14:paraId="02AA5E82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3 276,0 тыс. рублей, в том числе 176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14:paraId="5CF8615D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4 700,0 тыс. рублей;</w:t>
            </w:r>
          </w:p>
          <w:p w14:paraId="3FBC1936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11 669,6 тыс. рублей;</w:t>
            </w:r>
          </w:p>
          <w:p w14:paraId="2E1FF0BA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15 200,0 тыс. рублей;</w:t>
            </w:r>
          </w:p>
          <w:p w14:paraId="1A62EDAF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2021 год – 16 112,1 тыс. рублей;</w:t>
            </w:r>
          </w:p>
          <w:p w14:paraId="60450B71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19 875,9 тыс. рублей;</w:t>
            </w:r>
          </w:p>
          <w:p w14:paraId="53D4E915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29 095,7 тыс. рублей;</w:t>
            </w:r>
          </w:p>
          <w:p w14:paraId="29FEAE36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29 175,0 тыс. рублей;</w:t>
            </w:r>
          </w:p>
          <w:p w14:paraId="2A6E1074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2025 год – 33 130,0 тыс.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рублей;</w:t>
            </w:r>
          </w:p>
          <w:p w14:paraId="5B7A0CE1" w14:textId="77777777" w:rsidR="00D02C06" w:rsidRDefault="00EF5619">
            <w:pPr>
              <w:spacing w:line="235" w:lineRule="auto"/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33 130,0 тыс. рублей;</w:t>
            </w:r>
          </w:p>
          <w:p w14:paraId="744CEC4D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33 130,0 тыс. рублей;</w:t>
            </w:r>
          </w:p>
          <w:p w14:paraId="46123AA3" w14:textId="77777777" w:rsidR="00D02C06" w:rsidRDefault="00EF5619">
            <w:pPr>
              <w:spacing w:line="235" w:lineRule="auto"/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в том числе по подпрограммам:</w:t>
            </w:r>
          </w:p>
        </w:tc>
      </w:tr>
      <w:tr w:rsidR="00D02C06" w14:paraId="200DF511" w14:textId="77777777">
        <w:trPr>
          <w:jc w:val="center"/>
        </w:trPr>
        <w:tc>
          <w:tcPr>
            <w:tcW w:w="27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E370BEA" w14:textId="77777777" w:rsidR="00D02C06" w:rsidRDefault="00D02C06">
            <w:pPr>
              <w:jc w:val="both"/>
              <w:outlineLvl w:val="0"/>
              <w:rPr>
                <w:rFonts w:ascii="XO Thames" w:hAnsi="XO Thames" w:cs="XO Thames"/>
                <w:sz w:val="28"/>
                <w:szCs w:val="28"/>
              </w:rPr>
            </w:pPr>
          </w:p>
        </w:tc>
        <w:tc>
          <w:tcPr>
            <w:tcW w:w="69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0D0ED2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«Развитие субъектов малого и среднего предпринимательства в муниципальном образовании город Краснодар» – 334 114,0 тыс. рублей, в том числе: из средст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в краевого бюджета* – 117 000,0 тыс. рублей, в том числе:</w:t>
            </w:r>
          </w:p>
          <w:p w14:paraId="4A2675D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lastRenderedPageBreak/>
              <w:t>2015 год – 56 000,0 тыс. рублей;</w:t>
            </w:r>
          </w:p>
          <w:p w14:paraId="4082907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61 000,0 тыс. рублей;</w:t>
            </w:r>
          </w:p>
          <w:p w14:paraId="6BEC1DC2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из средств местного бюджета (бюджета муниципального образования город Краснодар) – 217 114,0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   в том числе:</w:t>
            </w:r>
          </w:p>
          <w:p w14:paraId="5C3E8C1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15 год – 12 583,0 тыс. рублей;</w:t>
            </w:r>
          </w:p>
          <w:p w14:paraId="66914ED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13 336,7 тыс. рублей;</w:t>
            </w:r>
          </w:p>
          <w:p w14:paraId="6F8B151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pacing w:val="-4"/>
                <w:sz w:val="28"/>
                <w:szCs w:val="28"/>
              </w:rPr>
              <w:t>2017 год – 276,0 тыс. рублей, в том числе 176 тыс. рублей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– денежные обязательства, не исполненные в связи с              отсутствием возможности их финансового обеспечения           в предшес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твующем финансовом году;</w:t>
            </w:r>
          </w:p>
          <w:p w14:paraId="45B575B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1 700,0 тыс. рублей;</w:t>
            </w:r>
          </w:p>
          <w:p w14:paraId="5D71BD4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8 669,6 тыс. рублей;</w:t>
            </w:r>
          </w:p>
          <w:p w14:paraId="6F7737C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12 200,0 тыс. рублей;</w:t>
            </w:r>
          </w:p>
          <w:p w14:paraId="4BA428E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2021 год – 16 112,1 тыс. рублей;</w:t>
            </w:r>
          </w:p>
          <w:p w14:paraId="73C2351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16 875,9 тыс. рублей;</w:t>
            </w:r>
          </w:p>
          <w:p w14:paraId="7C7C2B1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22 795,7 тыс. рублей;</w:t>
            </w:r>
          </w:p>
          <w:p w14:paraId="428D187F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25 175,0 тыс. рублей;</w:t>
            </w:r>
          </w:p>
          <w:p w14:paraId="39F19A9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29 130,0 тыс. рублей;</w:t>
            </w:r>
          </w:p>
          <w:p w14:paraId="04C3DC76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29 130,0 тыс. рублей</w:t>
            </w:r>
          </w:p>
          <w:p w14:paraId="68ED534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29 130,0 тыс. рублей;</w:t>
            </w:r>
          </w:p>
          <w:p w14:paraId="73A10F1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«Развитие малых форм хозяйствования в агропромышленном комплексе муниципального образования город Краснодар» – 57 905,5 тыс. рублей, в том числе:</w:t>
            </w:r>
          </w:p>
          <w:p w14:paraId="04CD54C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из средств к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раевого бюджета* – 17 225,9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в том числе: </w:t>
            </w:r>
          </w:p>
          <w:p w14:paraId="543930C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321,7 тыс. рублей;</w:t>
            </w:r>
          </w:p>
          <w:p w14:paraId="311112C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2 100,0 тыс. рублей;</w:t>
            </w:r>
          </w:p>
          <w:p w14:paraId="7709C63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973,1 тыс. рублей;</w:t>
            </w:r>
          </w:p>
          <w:p w14:paraId="4D05093C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1 380,4 тыс. рублей;</w:t>
            </w:r>
          </w:p>
          <w:p w14:paraId="55402EE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1 390,3 тыс. рублей;</w:t>
            </w:r>
          </w:p>
          <w:p w14:paraId="1A54CB55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1 475,0 тыс. рублей;</w:t>
            </w:r>
          </w:p>
          <w:p w14:paraId="42094D2D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2021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год – 907,4 тыс. рублей;</w:t>
            </w:r>
          </w:p>
          <w:p w14:paraId="79E2944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907,4 тыс. рублей;</w:t>
            </w:r>
          </w:p>
          <w:p w14:paraId="045E8AD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907,4 тыс. рублей;</w:t>
            </w:r>
          </w:p>
          <w:p w14:paraId="39FFF12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1 715,8 тыс. рублей;</w:t>
            </w:r>
          </w:p>
          <w:p w14:paraId="2AD349B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1 715,8 тыс. рублей;</w:t>
            </w:r>
          </w:p>
          <w:p w14:paraId="06C00EE9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1 715,8 тыс. рублей;</w:t>
            </w:r>
          </w:p>
          <w:p w14:paraId="1108A5D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1 715,8 тыс. рублей;</w:t>
            </w:r>
          </w:p>
          <w:p w14:paraId="13CDD3A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lastRenderedPageBreak/>
              <w:t>из средств местного бюджета (бюджета муници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пального образования город Краснодар) – 40 679,6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   в том числе:</w:t>
            </w:r>
          </w:p>
          <w:p w14:paraId="5A3CDB1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1 035,6 тыс. рублей;</w:t>
            </w:r>
          </w:p>
          <w:p w14:paraId="6BAE217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2 344,0 тыс. рублей;</w:t>
            </w:r>
          </w:p>
          <w:p w14:paraId="1247258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3 000,0 тыс. рублей;</w:t>
            </w:r>
          </w:p>
          <w:p w14:paraId="4E778E9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3 000,0 тыс. рублей;</w:t>
            </w:r>
          </w:p>
          <w:p w14:paraId="5BA571C5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3 000,0 тыс. рублей;</w:t>
            </w:r>
          </w:p>
          <w:p w14:paraId="750A80A2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3 000,0 тыс. рублей;</w:t>
            </w:r>
          </w:p>
          <w:p w14:paraId="2EF5C08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3 000,0 тыс. рублей;</w:t>
            </w:r>
          </w:p>
          <w:p w14:paraId="24E8210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6 300,0 тыс. рублей;</w:t>
            </w:r>
          </w:p>
          <w:p w14:paraId="7847306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4 000,0 тыс. рублей;</w:t>
            </w:r>
          </w:p>
          <w:p w14:paraId="5E17CD3B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4 000,0 тыс. рублей;</w:t>
            </w:r>
          </w:p>
          <w:p w14:paraId="5229421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4 000,0 тыс. рублей;</w:t>
            </w:r>
          </w:p>
          <w:p w14:paraId="13D9A7F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4 000,0 тыс. рублей.</w:t>
            </w:r>
          </w:p>
        </w:tc>
      </w:tr>
    </w:tbl>
    <w:p w14:paraId="527F5F72" w14:textId="77777777" w:rsidR="00D02C06" w:rsidRDefault="00EF5619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 С 2023 года указывается объём </w:t>
      </w:r>
      <w:r>
        <w:rPr>
          <w:sz w:val="28"/>
          <w:szCs w:val="28"/>
        </w:rPr>
        <w:t>финансирования мероприятий муниципальной программы за счёт средств бюджета Краснодарского края.».</w:t>
      </w:r>
    </w:p>
    <w:p w14:paraId="7B7D832F" w14:textId="77777777" w:rsidR="00D02C06" w:rsidRDefault="00EF5619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1.3. Абзац седьмой «Объёмы и источники финансирования подпрограммы» паспорта подпрограммы «Развитие субъектов малого и среднего предпринимательства в муниципа</w:t>
      </w:r>
      <w:r>
        <w:rPr>
          <w:spacing w:val="-6"/>
          <w:sz w:val="28"/>
          <w:szCs w:val="28"/>
        </w:rPr>
        <w:t>льном образовании город Краснодар» муниципальной программы муниципального образования город Краснодар «Содействие развитию малого и среднего предпринимательства в муниципальном образовании город Краснодар» Программы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866"/>
      </w:tblGrid>
      <w:tr w:rsidR="00D02C06" w14:paraId="7C94002C" w14:textId="77777777">
        <w:trPr>
          <w:trHeight w:val="1599"/>
        </w:trPr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91E9C0F" w14:textId="77777777" w:rsidR="00D02C06" w:rsidRDefault="00EF5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«Объёмы и</w:t>
            </w:r>
            <w:r>
              <w:rPr>
                <w:sz w:val="28"/>
                <w:szCs w:val="28"/>
              </w:rPr>
              <w:t xml:space="preserve"> источники финансирования      подпрограммы</w:t>
            </w:r>
          </w:p>
        </w:tc>
        <w:tc>
          <w:tcPr>
            <w:tcW w:w="68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655BA3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объём бюджетных ассигнований местного бюджета (бюджета муниципального образования город Краснодар) на реализацию подпрограммы составляет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334 114,0 тыс. рублей, в том числе: из средств краевого бюджета* – 11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7 000,0 тыс. рублей, в том числе:</w:t>
            </w:r>
          </w:p>
          <w:p w14:paraId="61D50CB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56 000,0 тыс. рублей;</w:t>
            </w:r>
          </w:p>
          <w:p w14:paraId="4554DE2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61 000,0 тыс. рублей;</w:t>
            </w:r>
          </w:p>
          <w:p w14:paraId="63DB880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из средств местного бюджета (бюджета муниципального образования город Краснодар) –                   217 114,0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>рублей,  в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том числе:</w:t>
            </w:r>
          </w:p>
          <w:p w14:paraId="77FEA37F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12 583,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0 тыс. рублей;</w:t>
            </w:r>
          </w:p>
          <w:p w14:paraId="7ED3445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13 336,7 тыс. рублей;</w:t>
            </w:r>
          </w:p>
          <w:p w14:paraId="09F255C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pacing w:val="-4"/>
                <w:sz w:val="28"/>
                <w:szCs w:val="28"/>
              </w:rPr>
              <w:t>2017 год – 276,0 тыс. рублей, в том числе 176 тыс. рублей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– денежные обязательства, не исполненные в связи с              отсутствием возможности их финансового обеспечения           в предшествующем финансов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ом году;</w:t>
            </w:r>
          </w:p>
          <w:p w14:paraId="30D0F9AD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1 700,0 тыс. рублей;</w:t>
            </w:r>
          </w:p>
          <w:p w14:paraId="5C07218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8 669,6 тыс. рублей;</w:t>
            </w:r>
          </w:p>
          <w:p w14:paraId="189E6DBF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12 200,0 тыс. рублей;</w:t>
            </w:r>
          </w:p>
          <w:p w14:paraId="10E4FE3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lastRenderedPageBreak/>
              <w:t>2021 год – 16 112,1 тыс. рублей;</w:t>
            </w:r>
          </w:p>
          <w:p w14:paraId="3BF98F46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16 875,9 тыс. рублей;</w:t>
            </w:r>
          </w:p>
          <w:p w14:paraId="6FFA3D9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22 795,7 тыс. рублей;</w:t>
            </w:r>
          </w:p>
          <w:p w14:paraId="6E1A409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25 175,0 тыс. рублей;</w:t>
            </w:r>
          </w:p>
          <w:p w14:paraId="002CE69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2025 год – 29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130,0 тыс. рублей;</w:t>
            </w:r>
          </w:p>
          <w:p w14:paraId="559784A0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29 130,0 тыс. рублей</w:t>
            </w:r>
          </w:p>
          <w:p w14:paraId="30C7D06F" w14:textId="77777777" w:rsidR="00D02C06" w:rsidRDefault="00EF5619">
            <w:pPr>
              <w:jc w:val="both"/>
              <w:rPr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29 130,0 тыс. рублей;</w:t>
            </w:r>
          </w:p>
        </w:tc>
      </w:tr>
    </w:tbl>
    <w:p w14:paraId="54D78D9F" w14:textId="77777777" w:rsidR="00D02C06" w:rsidRDefault="00EF5619">
      <w:pPr>
        <w:spacing w:line="235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* С 2023 года указывается объём финансирования мероприятий муниципальной программы за счёт средств бюджета Краснодарского края.».</w:t>
      </w:r>
    </w:p>
    <w:p w14:paraId="6C60ED7E" w14:textId="77777777" w:rsidR="00D02C06" w:rsidRDefault="00EF5619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1.4. Абзац седьмой «Объёмы и источники фи</w:t>
      </w:r>
      <w:r>
        <w:rPr>
          <w:spacing w:val="-6"/>
          <w:sz w:val="28"/>
          <w:szCs w:val="28"/>
        </w:rPr>
        <w:t>нансирования подпрограммы» паспорта подпрограммы «Развитие субъектов малого и среднего предпринимательства в муниципальном образовании город Краснодар» муниципальной программы муниципального образования город Краснодар «Содействие развитию малого и среднег</w:t>
      </w:r>
      <w:r>
        <w:rPr>
          <w:spacing w:val="-6"/>
          <w:sz w:val="28"/>
          <w:szCs w:val="28"/>
        </w:rPr>
        <w:t>о предпринимательства в муниципальном образовании город Краснодар» Программы изложить в следующей редакции:</w:t>
      </w:r>
    </w:p>
    <w:p w14:paraId="5D83E7B8" w14:textId="77777777" w:rsidR="00D02C06" w:rsidRDefault="00D02C06">
      <w:pPr>
        <w:ind w:firstLine="709"/>
        <w:jc w:val="both"/>
        <w:rPr>
          <w:spacing w:val="-6"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26"/>
        <w:gridCol w:w="6712"/>
      </w:tblGrid>
      <w:tr w:rsidR="00D02C06" w14:paraId="1466C48F" w14:textId="77777777">
        <w:tc>
          <w:tcPr>
            <w:tcW w:w="29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85D5BE1" w14:textId="77777777" w:rsidR="00D02C06" w:rsidRDefault="00EF5619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«Объёмы и источники финансирования </w:t>
            </w:r>
          </w:p>
          <w:p w14:paraId="209A9F02" w14:textId="77777777" w:rsidR="00D02C06" w:rsidRDefault="00EF5619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6D2C22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Общий объём финансирования на реализацию мероприятий Подпрограммы составляет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57 905,5 тыс. рублей,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в том числе:</w:t>
            </w:r>
          </w:p>
          <w:p w14:paraId="3E6F356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из средств краевого бюджета* – 17 225,9 тыс. </w:t>
            </w:r>
            <w:proofErr w:type="gramStart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     в том числе: </w:t>
            </w:r>
          </w:p>
          <w:p w14:paraId="4B5F6A3B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321,7 тыс. рублей;</w:t>
            </w:r>
          </w:p>
          <w:p w14:paraId="267B48C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2 100,0 тыс. рублей;</w:t>
            </w:r>
          </w:p>
          <w:p w14:paraId="62A3D0FC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973,1 тыс. рублей;</w:t>
            </w:r>
          </w:p>
          <w:p w14:paraId="41953375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 – 1 380,4 тыс. рублей;</w:t>
            </w:r>
          </w:p>
          <w:p w14:paraId="13E3D62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1 390,3 тыс. рублей;</w:t>
            </w:r>
          </w:p>
          <w:p w14:paraId="269BC7C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2020 год – 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1 475,0 тыс. рублей;</w:t>
            </w:r>
          </w:p>
          <w:p w14:paraId="414AD6F5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2021 год – 907,4 тыс. рублей;</w:t>
            </w:r>
          </w:p>
          <w:p w14:paraId="6F255668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2022 год – 907,4 тыс. рублей;</w:t>
            </w:r>
          </w:p>
          <w:p w14:paraId="0670D915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907,4 тыс. рублей;</w:t>
            </w:r>
          </w:p>
          <w:p w14:paraId="3244B38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1 715,8 тыс. рублей;</w:t>
            </w:r>
          </w:p>
          <w:p w14:paraId="10A70A2C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1 715,8 тыс. рублей;</w:t>
            </w:r>
          </w:p>
          <w:p w14:paraId="733DF733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1 715,8 тыс. рублей;</w:t>
            </w:r>
          </w:p>
          <w:p w14:paraId="2B4148BA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 – 1 715,8 тыс. рублей;</w:t>
            </w:r>
          </w:p>
          <w:p w14:paraId="028FE250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из средств местно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>го бюджета (бюджета муниципального образования город Краснодар) –                                                    40 679,6 тыс. рублей, в том числе:</w:t>
            </w:r>
          </w:p>
          <w:p w14:paraId="64E9C943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2015 год – 1 035,6 тыс. рублей;</w:t>
            </w:r>
          </w:p>
          <w:p w14:paraId="77DB0401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2016 год – 2 344,0 тыс. рублей;</w:t>
            </w:r>
          </w:p>
          <w:p w14:paraId="28358417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2017 год – 3 000,0 тыс. рублей;</w:t>
            </w:r>
          </w:p>
          <w:p w14:paraId="28192539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2018 год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– 3 000,0 тыс. рублей;</w:t>
            </w:r>
          </w:p>
          <w:p w14:paraId="67B5BE6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2019 год – 3 000,0 тыс. рублей;</w:t>
            </w:r>
          </w:p>
          <w:p w14:paraId="4255F57E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2020 год – 3 000,0 тыс. рублей;</w:t>
            </w:r>
          </w:p>
          <w:p w14:paraId="76B7C39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lastRenderedPageBreak/>
              <w:t>2022 год – 3 000,0 тыс. рублей;</w:t>
            </w:r>
          </w:p>
          <w:p w14:paraId="02D6F8AF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2023 год – 6 300,0 тыс. рублей;</w:t>
            </w:r>
          </w:p>
          <w:p w14:paraId="0C0F050E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2024 год – 4 000,0 тыс. рублей;</w:t>
            </w:r>
          </w:p>
          <w:p w14:paraId="37419566" w14:textId="77777777" w:rsidR="00D02C06" w:rsidRDefault="00EF5619">
            <w:pPr>
              <w:jc w:val="both"/>
              <w:rPr>
                <w:rFonts w:ascii="XO Thames" w:eastAsia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2025 год – 4 000,0 тыс. рублей;</w:t>
            </w:r>
          </w:p>
          <w:p w14:paraId="6A0D3412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2026 год – 4 000,0 тыс. рублей;</w:t>
            </w:r>
          </w:p>
          <w:p w14:paraId="17939924" w14:textId="77777777" w:rsidR="00D02C06" w:rsidRDefault="00EF5619">
            <w:pPr>
              <w:jc w:val="both"/>
              <w:rPr>
                <w:rFonts w:ascii="XO Thames" w:hAnsi="XO Thames" w:cs="XO Thames"/>
                <w:sz w:val="28"/>
                <w:szCs w:val="28"/>
              </w:rPr>
            </w:pPr>
            <w:r>
              <w:rPr>
                <w:rFonts w:ascii="XO Thames" w:eastAsia="XO Thames" w:hAnsi="XO Thames" w:cs="XO Thames"/>
                <w:sz w:val="28"/>
                <w:szCs w:val="28"/>
              </w:rPr>
              <w:t>2027 год</w:t>
            </w:r>
            <w:r>
              <w:rPr>
                <w:rFonts w:ascii="XO Thames" w:eastAsia="XO Thames" w:hAnsi="XO Thames" w:cs="XO Thames"/>
                <w:sz w:val="28"/>
                <w:szCs w:val="28"/>
              </w:rPr>
              <w:t xml:space="preserve"> – 4 000,0 тыс. рублей.</w:t>
            </w:r>
          </w:p>
        </w:tc>
      </w:tr>
    </w:tbl>
    <w:p w14:paraId="458F6A8E" w14:textId="77777777" w:rsidR="00D02C06" w:rsidRDefault="00D02C06">
      <w:pPr>
        <w:rPr>
          <w:vanish/>
        </w:rPr>
      </w:pPr>
    </w:p>
    <w:p w14:paraId="29F7A3CD" w14:textId="77777777" w:rsidR="00D02C06" w:rsidRDefault="00EF5619">
      <w:pPr>
        <w:spacing w:line="235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* С 2023 года указывается объём финансирования мероприятий муниципальной программы за счёт средств бюджета Краснодарского края.».</w:t>
      </w:r>
    </w:p>
    <w:p w14:paraId="1C53BDA0" w14:textId="77777777" w:rsidR="00D02C06" w:rsidRDefault="00EF56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76"/>
          <w:tab w:val="left" w:pos="1417"/>
        </w:tabs>
        <w:spacing w:line="283" w:lineRule="atLeast"/>
        <w:ind w:firstLine="709"/>
        <w:jc w:val="both"/>
        <w:rPr>
          <w:rFonts w:ascii="XO Thames" w:hAnsi="XO Thames" w:cs="XO Thames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XO Thames" w:eastAsia="XO Thames" w:hAnsi="XO Thames" w:cs="XO Thames"/>
          <w:color w:val="000000"/>
          <w:sz w:val="28"/>
          <w:szCs w:val="28"/>
        </w:rPr>
        <w:t xml:space="preserve">Департаменту информационной политики администрации муниципального образования город Краснодар (Лаврентьев) официально обнародовать настоящее постановление путём официального опубликования </w:t>
      </w:r>
      <w:r>
        <w:rPr>
          <w:rFonts w:ascii="XO Thames" w:eastAsia="XO Thames" w:hAnsi="XO Thames" w:cs="XO Thames"/>
          <w:sz w:val="28"/>
          <w:szCs w:val="28"/>
        </w:rPr>
        <w:t>на официальном Интернет-портале администрации муниципального образов</w:t>
      </w:r>
      <w:r>
        <w:rPr>
          <w:rFonts w:ascii="XO Thames" w:eastAsia="XO Thames" w:hAnsi="XO Thames" w:cs="XO Thames"/>
          <w:sz w:val="28"/>
          <w:szCs w:val="28"/>
        </w:rPr>
        <w:t>ания город Краснодар и городской Думы Краснодара.</w:t>
      </w:r>
    </w:p>
    <w:p w14:paraId="539E67E9" w14:textId="77777777" w:rsidR="00D02C06" w:rsidRDefault="00EF56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76"/>
          <w:tab w:val="left" w:pos="1417"/>
        </w:tabs>
        <w:spacing w:line="283" w:lineRule="atLeast"/>
        <w:ind w:firstLine="709"/>
        <w:jc w:val="both"/>
        <w:rPr>
          <w:rFonts w:ascii="XO Thames" w:hAnsi="XO Thames" w:cs="XO Thames"/>
        </w:rPr>
      </w:pPr>
      <w:r>
        <w:rPr>
          <w:rFonts w:ascii="XO Thames" w:eastAsia="XO Thames" w:hAnsi="XO Thames" w:cs="XO Thames"/>
          <w:color w:val="000000"/>
          <w:sz w:val="28"/>
          <w:szCs w:val="28"/>
        </w:rPr>
        <w:t>3. Настоящее постановление вступает в силу с момента его подписания.</w:t>
      </w:r>
    </w:p>
    <w:p w14:paraId="7F0525BD" w14:textId="77777777" w:rsidR="00D02C06" w:rsidRDefault="00EF5619">
      <w:pPr>
        <w:spacing w:line="283" w:lineRule="atLeast"/>
        <w:ind w:firstLine="709"/>
        <w:jc w:val="both"/>
        <w:rPr>
          <w:rFonts w:ascii="XO Thames" w:hAnsi="XO Thames" w:cs="XO Thames"/>
          <w:sz w:val="28"/>
          <w:szCs w:val="28"/>
        </w:rPr>
      </w:pPr>
      <w:r>
        <w:rPr>
          <w:rFonts w:ascii="XO Thames" w:eastAsia="XO Thames" w:hAnsi="XO Thames" w:cs="XO Thames"/>
          <w:sz w:val="28"/>
          <w:szCs w:val="28"/>
        </w:rPr>
        <w:t>4. Контроль за выполнением настоящего постановления возложить                 на первого заместителя главы муниципального образования гор</w:t>
      </w:r>
      <w:r>
        <w:rPr>
          <w:rFonts w:ascii="XO Thames" w:eastAsia="XO Thames" w:hAnsi="XO Thames" w:cs="XO Thames"/>
          <w:sz w:val="28"/>
          <w:szCs w:val="28"/>
        </w:rPr>
        <w:t xml:space="preserve">од Краснодар </w:t>
      </w:r>
      <w:proofErr w:type="spellStart"/>
      <w:r>
        <w:rPr>
          <w:rFonts w:ascii="XO Thames" w:eastAsia="XO Thames" w:hAnsi="XO Thames" w:cs="XO Thames"/>
          <w:sz w:val="28"/>
          <w:szCs w:val="28"/>
        </w:rPr>
        <w:t>Д.Ю.Васильева</w:t>
      </w:r>
      <w:proofErr w:type="spellEnd"/>
      <w:r>
        <w:rPr>
          <w:rFonts w:ascii="XO Thames" w:eastAsia="XO Thames" w:hAnsi="XO Thames" w:cs="XO Thames"/>
          <w:sz w:val="28"/>
          <w:szCs w:val="28"/>
        </w:rPr>
        <w:t>.</w:t>
      </w:r>
    </w:p>
    <w:p w14:paraId="0385CA89" w14:textId="77777777" w:rsidR="00D02C06" w:rsidRDefault="00D02C06">
      <w:pPr>
        <w:ind w:firstLine="709"/>
        <w:jc w:val="both"/>
        <w:rPr>
          <w:sz w:val="28"/>
          <w:szCs w:val="28"/>
        </w:rPr>
      </w:pPr>
    </w:p>
    <w:p w14:paraId="3EB79B73" w14:textId="77777777" w:rsidR="00D02C06" w:rsidRDefault="00D02C06">
      <w:pPr>
        <w:jc w:val="both"/>
        <w:rPr>
          <w:sz w:val="28"/>
          <w:szCs w:val="28"/>
        </w:rPr>
      </w:pPr>
    </w:p>
    <w:p w14:paraId="24D34EAA" w14:textId="77777777" w:rsidR="00D02C06" w:rsidRDefault="00D02C06">
      <w:pPr>
        <w:jc w:val="both"/>
        <w:rPr>
          <w:sz w:val="28"/>
          <w:szCs w:val="28"/>
        </w:rPr>
      </w:pPr>
    </w:p>
    <w:p w14:paraId="597D98F6" w14:textId="77777777" w:rsidR="00D02C06" w:rsidRDefault="00EF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14:paraId="426200F7" w14:textId="77777777" w:rsidR="00D02C06" w:rsidRDefault="00EF5619">
      <w:pPr>
        <w:tabs>
          <w:tab w:val="left" w:pos="7380"/>
        </w:tabs>
        <w:jc w:val="both"/>
      </w:pPr>
      <w:r>
        <w:rPr>
          <w:sz w:val="28"/>
          <w:szCs w:val="28"/>
        </w:rPr>
        <w:t>образования город Краснодар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Е.М.Наумов</w:t>
      </w:r>
      <w:proofErr w:type="spellEnd"/>
    </w:p>
    <w:p w14:paraId="44CBD747" w14:textId="77777777" w:rsidR="00D02C06" w:rsidRDefault="00D02C06">
      <w:pPr>
        <w:tabs>
          <w:tab w:val="left" w:pos="7380"/>
        </w:tabs>
        <w:jc w:val="both"/>
      </w:pPr>
    </w:p>
    <w:p w14:paraId="5B0E8693" w14:textId="77777777" w:rsidR="00D02C06" w:rsidRDefault="00D02C06">
      <w:pPr>
        <w:tabs>
          <w:tab w:val="left" w:pos="7380"/>
        </w:tabs>
        <w:jc w:val="both"/>
      </w:pPr>
    </w:p>
    <w:p w14:paraId="574D8FB1" w14:textId="77777777" w:rsidR="00D02C06" w:rsidRDefault="00D02C06">
      <w:pPr>
        <w:tabs>
          <w:tab w:val="left" w:pos="7380"/>
        </w:tabs>
        <w:jc w:val="both"/>
      </w:pPr>
    </w:p>
    <w:p w14:paraId="558E4E6B" w14:textId="77777777" w:rsidR="00D02C06" w:rsidRDefault="00D02C06">
      <w:pPr>
        <w:tabs>
          <w:tab w:val="left" w:pos="7380"/>
        </w:tabs>
        <w:jc w:val="both"/>
      </w:pPr>
    </w:p>
    <w:p w14:paraId="4F6345E6" w14:textId="77777777" w:rsidR="00D02C06" w:rsidRDefault="00D02C06">
      <w:pPr>
        <w:tabs>
          <w:tab w:val="left" w:pos="7380"/>
        </w:tabs>
        <w:jc w:val="both"/>
      </w:pPr>
    </w:p>
    <w:p w14:paraId="2E7D5907" w14:textId="77777777" w:rsidR="00D02C06" w:rsidRDefault="00D02C06">
      <w:pPr>
        <w:tabs>
          <w:tab w:val="left" w:pos="7380"/>
        </w:tabs>
        <w:jc w:val="both"/>
      </w:pPr>
    </w:p>
    <w:p w14:paraId="19CD3E88" w14:textId="77777777" w:rsidR="00D02C06" w:rsidRDefault="00D02C06">
      <w:pPr>
        <w:tabs>
          <w:tab w:val="left" w:pos="7380"/>
        </w:tabs>
        <w:jc w:val="both"/>
      </w:pPr>
    </w:p>
    <w:p w14:paraId="71E4AAD7" w14:textId="77777777" w:rsidR="00D02C06" w:rsidRDefault="00D02C06">
      <w:pPr>
        <w:tabs>
          <w:tab w:val="left" w:pos="7380"/>
        </w:tabs>
        <w:jc w:val="both"/>
      </w:pPr>
    </w:p>
    <w:p w14:paraId="6C7AE63A" w14:textId="77777777" w:rsidR="00D02C06" w:rsidRDefault="00D02C06">
      <w:pPr>
        <w:tabs>
          <w:tab w:val="left" w:pos="7380"/>
        </w:tabs>
        <w:jc w:val="both"/>
      </w:pPr>
    </w:p>
    <w:p w14:paraId="41DF1D1B" w14:textId="77777777" w:rsidR="00D02C06" w:rsidRDefault="00D02C06">
      <w:pPr>
        <w:tabs>
          <w:tab w:val="left" w:pos="7380"/>
        </w:tabs>
        <w:jc w:val="both"/>
      </w:pPr>
    </w:p>
    <w:p w14:paraId="276C6D27" w14:textId="77777777" w:rsidR="00D02C06" w:rsidRDefault="00D02C06">
      <w:pPr>
        <w:tabs>
          <w:tab w:val="left" w:pos="7380"/>
        </w:tabs>
        <w:jc w:val="both"/>
      </w:pPr>
    </w:p>
    <w:p w14:paraId="05A42A91" w14:textId="77777777" w:rsidR="00D02C06" w:rsidRDefault="00D02C06">
      <w:pPr>
        <w:tabs>
          <w:tab w:val="left" w:pos="7380"/>
        </w:tabs>
        <w:jc w:val="both"/>
      </w:pPr>
    </w:p>
    <w:p w14:paraId="0601B566" w14:textId="77777777" w:rsidR="00D02C06" w:rsidRDefault="00D02C06">
      <w:pPr>
        <w:tabs>
          <w:tab w:val="left" w:pos="7380"/>
        </w:tabs>
        <w:jc w:val="both"/>
      </w:pPr>
    </w:p>
    <w:p w14:paraId="0A98D0CA" w14:textId="77777777" w:rsidR="00D02C06" w:rsidRDefault="00D02C06">
      <w:pPr>
        <w:tabs>
          <w:tab w:val="left" w:pos="7380"/>
        </w:tabs>
        <w:jc w:val="both"/>
      </w:pPr>
    </w:p>
    <w:p w14:paraId="238E9AD8" w14:textId="77777777" w:rsidR="00D02C06" w:rsidRDefault="00D02C06">
      <w:pPr>
        <w:tabs>
          <w:tab w:val="left" w:pos="7380"/>
        </w:tabs>
        <w:jc w:val="both"/>
      </w:pPr>
    </w:p>
    <w:p w14:paraId="30D7128F" w14:textId="77777777" w:rsidR="00D02C06" w:rsidRDefault="00D02C06">
      <w:pPr>
        <w:tabs>
          <w:tab w:val="left" w:pos="7380"/>
        </w:tabs>
        <w:jc w:val="both"/>
      </w:pPr>
    </w:p>
    <w:p w14:paraId="45EFB35E" w14:textId="77777777" w:rsidR="00D02C06" w:rsidRDefault="00D02C06">
      <w:pPr>
        <w:tabs>
          <w:tab w:val="left" w:pos="7380"/>
        </w:tabs>
        <w:jc w:val="both"/>
      </w:pPr>
    </w:p>
    <w:p w14:paraId="17C0F890" w14:textId="77777777" w:rsidR="00D02C06" w:rsidRDefault="00D02C06">
      <w:pPr>
        <w:tabs>
          <w:tab w:val="left" w:pos="7380"/>
        </w:tabs>
        <w:jc w:val="both"/>
      </w:pPr>
    </w:p>
    <w:p w14:paraId="610C76DD" w14:textId="77777777" w:rsidR="00D02C06" w:rsidRDefault="00D02C06">
      <w:pPr>
        <w:tabs>
          <w:tab w:val="left" w:pos="7380"/>
        </w:tabs>
        <w:jc w:val="both"/>
      </w:pPr>
    </w:p>
    <w:p w14:paraId="3638F239" w14:textId="77777777" w:rsidR="00D02C06" w:rsidRDefault="00D02C06">
      <w:pPr>
        <w:tabs>
          <w:tab w:val="left" w:pos="7380"/>
        </w:tabs>
        <w:jc w:val="both"/>
      </w:pPr>
    </w:p>
    <w:p w14:paraId="41B14ACD" w14:textId="77777777" w:rsidR="00D02C06" w:rsidRDefault="00D02C06">
      <w:pPr>
        <w:tabs>
          <w:tab w:val="left" w:pos="7380"/>
        </w:tabs>
        <w:jc w:val="both"/>
      </w:pPr>
    </w:p>
    <w:p w14:paraId="498F68FF" w14:textId="77777777" w:rsidR="00D02C06" w:rsidRDefault="00D02C06">
      <w:pPr>
        <w:tabs>
          <w:tab w:val="left" w:pos="7380"/>
        </w:tabs>
        <w:jc w:val="both"/>
      </w:pPr>
    </w:p>
    <w:p w14:paraId="1DBBE644" w14:textId="77777777" w:rsidR="00D02C06" w:rsidRDefault="00D02C06">
      <w:pPr>
        <w:tabs>
          <w:tab w:val="left" w:pos="7380"/>
        </w:tabs>
        <w:jc w:val="both"/>
      </w:pPr>
    </w:p>
    <w:p w14:paraId="4C7D7A32" w14:textId="77777777" w:rsidR="00D02C06" w:rsidRDefault="00D02C06">
      <w:pPr>
        <w:tabs>
          <w:tab w:val="left" w:pos="7380"/>
        </w:tabs>
        <w:jc w:val="both"/>
      </w:pPr>
    </w:p>
    <w:p w14:paraId="04C5B28D" w14:textId="77777777" w:rsidR="00D02C06" w:rsidRDefault="00D02C06">
      <w:pPr>
        <w:tabs>
          <w:tab w:val="left" w:pos="7380"/>
        </w:tabs>
        <w:jc w:val="both"/>
      </w:pPr>
    </w:p>
    <w:p w14:paraId="574CB68B" w14:textId="50ED7B81" w:rsidR="00D02C06" w:rsidRDefault="00D02C06">
      <w:pPr>
        <w:tabs>
          <w:tab w:val="left" w:pos="7380"/>
        </w:tabs>
        <w:jc w:val="both"/>
        <w:rPr>
          <w:sz w:val="28"/>
          <w:szCs w:val="28"/>
        </w:rPr>
      </w:pPr>
      <w:bookmarkStart w:id="0" w:name="_GoBack"/>
      <w:bookmarkEnd w:id="0"/>
    </w:p>
    <w:p w14:paraId="3503CF09" w14:textId="77777777" w:rsidR="00D02C06" w:rsidRDefault="00EF5619">
      <w:pPr>
        <w:tabs>
          <w:tab w:val="left" w:pos="738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В.А.Малов</w:t>
      </w:r>
      <w:proofErr w:type="spellEnd"/>
    </w:p>
    <w:p w14:paraId="6E2A4C41" w14:textId="77777777" w:rsidR="00D02C06" w:rsidRDefault="00EF5619">
      <w:pPr>
        <w:tabs>
          <w:tab w:val="left" w:pos="738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Е.С.Бойченко</w:t>
      </w:r>
      <w:proofErr w:type="spellEnd"/>
    </w:p>
    <w:p w14:paraId="67BC5E76" w14:textId="77777777" w:rsidR="00D02C06" w:rsidRDefault="00EF5619">
      <w:pPr>
        <w:tabs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2595233</w:t>
      </w:r>
    </w:p>
    <w:sectPr w:rsidR="00D02C06">
      <w:headerReference w:type="even" r:id="rId8"/>
      <w:headerReference w:type="default" r:id="rId9"/>
      <w:pgSz w:w="11906" w:h="16838"/>
      <w:pgMar w:top="1134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6B76" w14:textId="77777777" w:rsidR="00EF5619" w:rsidRDefault="00EF5619">
      <w:r>
        <w:separator/>
      </w:r>
    </w:p>
  </w:endnote>
  <w:endnote w:type="continuationSeparator" w:id="0">
    <w:p w14:paraId="628946A4" w14:textId="77777777" w:rsidR="00EF5619" w:rsidRDefault="00EF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XO Thame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3E422" w14:textId="77777777" w:rsidR="00EF5619" w:rsidRDefault="00EF5619">
      <w:r>
        <w:separator/>
      </w:r>
    </w:p>
  </w:footnote>
  <w:footnote w:type="continuationSeparator" w:id="0">
    <w:p w14:paraId="2E427C00" w14:textId="77777777" w:rsidR="00EF5619" w:rsidRDefault="00EF5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74904" w14:textId="77777777" w:rsidR="00D02C06" w:rsidRDefault="00EF5619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14:paraId="7198D54C" w14:textId="77777777" w:rsidR="00D02C06" w:rsidRDefault="00D02C06">
    <w:pPr>
      <w:pStyle w:val="ab"/>
    </w:pPr>
  </w:p>
  <w:p w14:paraId="0F3BC351" w14:textId="77777777" w:rsidR="00D02C06" w:rsidRDefault="00D02C06"/>
  <w:p w14:paraId="02C0B3E6" w14:textId="77777777" w:rsidR="00D02C06" w:rsidRDefault="00D02C06"/>
  <w:p w14:paraId="35C23E3F" w14:textId="77777777" w:rsidR="00D02C06" w:rsidRDefault="00D02C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B4057" w14:textId="53958795" w:rsidR="00D02C06" w:rsidRDefault="00EF5619">
    <w:pPr>
      <w:pStyle w:val="ab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 w:rsidR="00993C51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74F"/>
    <w:multiLevelType w:val="hybridMultilevel"/>
    <w:tmpl w:val="84088666"/>
    <w:lvl w:ilvl="0" w:tplc="5DD659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FACB5B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A6817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3F8400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A1ADB8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0F840B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13CAFC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F8A00B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BF6B52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EB475C"/>
    <w:multiLevelType w:val="multilevel"/>
    <w:tmpl w:val="A9828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8728B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A2B283A"/>
    <w:multiLevelType w:val="hybridMultilevel"/>
    <w:tmpl w:val="CD389B10"/>
    <w:lvl w:ilvl="0" w:tplc="1ECA9C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8A2258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83862AE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4C6C21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25AF5D0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66467C0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788472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894ED0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60CE5DC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78340F"/>
    <w:multiLevelType w:val="multilevel"/>
    <w:tmpl w:val="B6EAD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25AD0D86"/>
    <w:multiLevelType w:val="hybridMultilevel"/>
    <w:tmpl w:val="1590AE30"/>
    <w:lvl w:ilvl="0" w:tplc="1438121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</w:lvl>
    <w:lvl w:ilvl="1" w:tplc="8F02ABE8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779CFA50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64365C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A6A90D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ABC2356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7A0A54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B6CF9D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73F6126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DE4486A"/>
    <w:multiLevelType w:val="hybridMultilevel"/>
    <w:tmpl w:val="7C346354"/>
    <w:lvl w:ilvl="0" w:tplc="E95C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17E55E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5F47B8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A0E406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5489766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0945A80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020174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3A6B81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B1813B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1A415CB"/>
    <w:multiLevelType w:val="multilevel"/>
    <w:tmpl w:val="734EF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3930F5F"/>
    <w:multiLevelType w:val="hybridMultilevel"/>
    <w:tmpl w:val="B7747F16"/>
    <w:lvl w:ilvl="0" w:tplc="1186972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34867F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D675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FA4E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B823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EE94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B0C1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A8EC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32A7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5964031"/>
    <w:multiLevelType w:val="multilevel"/>
    <w:tmpl w:val="B6F689A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0" w15:restartNumberingAfterBreak="0">
    <w:nsid w:val="4F372D69"/>
    <w:multiLevelType w:val="hybridMultilevel"/>
    <w:tmpl w:val="915010AC"/>
    <w:lvl w:ilvl="0" w:tplc="035C24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BC034D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112FCFE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AA8104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A0AE046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9BCD9A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B96438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24E0F87A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0663B1C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AEA0AE3"/>
    <w:multiLevelType w:val="hybridMultilevel"/>
    <w:tmpl w:val="9C32D536"/>
    <w:lvl w:ilvl="0" w:tplc="08F2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542AE3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40E931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04681F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922175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538A32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580394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2E61D1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83C195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C1E474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5CA85AB6"/>
    <w:multiLevelType w:val="hybridMultilevel"/>
    <w:tmpl w:val="737CF2C6"/>
    <w:lvl w:ilvl="0" w:tplc="4792400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330EE9B4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46A99CA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518061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CBD6591E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9F43E12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822A0A02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16C036C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919C96AC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F7F5346"/>
    <w:multiLevelType w:val="hybridMultilevel"/>
    <w:tmpl w:val="F6C47800"/>
    <w:lvl w:ilvl="0" w:tplc="36CA2AF4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2618D6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1868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8E7E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D06E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58E8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524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3CE6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DCBC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8E43BD3"/>
    <w:multiLevelType w:val="multilevel"/>
    <w:tmpl w:val="7E98E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0"/>
  </w:num>
  <w:num w:numId="7">
    <w:abstractNumId w:val="3"/>
  </w:num>
  <w:num w:numId="8">
    <w:abstractNumId w:val="12"/>
  </w:num>
  <w:num w:numId="9">
    <w:abstractNumId w:val="6"/>
  </w:num>
  <w:num w:numId="10">
    <w:abstractNumId w:val="2"/>
  </w:num>
  <w:num w:numId="11">
    <w:abstractNumId w:val="15"/>
  </w:num>
  <w:num w:numId="12">
    <w:abstractNumId w:val="1"/>
  </w:num>
  <w:num w:numId="13">
    <w:abstractNumId w:val="7"/>
  </w:num>
  <w:num w:numId="14">
    <w:abstractNumId w:val="0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C06"/>
    <w:rsid w:val="00655D71"/>
    <w:rsid w:val="00741CDD"/>
    <w:rsid w:val="00993C51"/>
    <w:rsid w:val="00D02C06"/>
    <w:rsid w:val="00EF5619"/>
    <w:rsid w:val="00F23A03"/>
    <w:rsid w:val="00F5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5AB0"/>
  <w15:docId w15:val="{E6E90BAE-C939-4E6A-9620-77ED065E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33">
    <w:name w:val="Body Text Indent 3"/>
    <w:basedOn w:val="a"/>
    <w:link w:val="34"/>
    <w:pPr>
      <w:ind w:left="4536"/>
    </w:pPr>
    <w:rPr>
      <w:sz w:val="28"/>
    </w:rPr>
  </w:style>
  <w:style w:type="paragraph" w:styleId="afa">
    <w:name w:val="Body Text Indent"/>
    <w:basedOn w:val="a"/>
    <w:link w:val="afb"/>
    <w:pPr>
      <w:shd w:val="clear" w:color="auto" w:fill="FFFFFF"/>
      <w:ind w:left="414" w:firstLine="1395"/>
      <w:jc w:val="center"/>
    </w:pPr>
    <w:rPr>
      <w:b/>
      <w:color w:val="000000"/>
      <w:sz w:val="28"/>
    </w:rPr>
  </w:style>
  <w:style w:type="paragraph" w:styleId="afc">
    <w:name w:val="Body Text"/>
    <w:basedOn w:val="a"/>
    <w:link w:val="afd"/>
    <w:rPr>
      <w:sz w:val="28"/>
    </w:rPr>
  </w:style>
  <w:style w:type="paragraph" w:styleId="25">
    <w:name w:val="Body Text Indent 2"/>
    <w:basedOn w:val="a"/>
    <w:link w:val="26"/>
    <w:pPr>
      <w:ind w:left="3780"/>
    </w:pPr>
    <w:rPr>
      <w:color w:val="000000"/>
      <w:sz w:val="28"/>
    </w:rPr>
  </w:style>
  <w:style w:type="paragraph" w:styleId="27">
    <w:name w:val="Body Text 2"/>
    <w:basedOn w:val="a"/>
    <w:link w:val="28"/>
    <w:pPr>
      <w:jc w:val="both"/>
    </w:pPr>
    <w:rPr>
      <w:sz w:val="28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ff1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/>
      <w:sz w:val="24"/>
      <w:szCs w:val="24"/>
    </w:rPr>
  </w:style>
  <w:style w:type="character" w:customStyle="1" w:styleId="aff2">
    <w:name w:val="Гипертекстовая ссылка"/>
    <w:uiPriority w:val="99"/>
    <w:rPr>
      <w:b/>
      <w:bCs/>
      <w:color w:val="008000"/>
    </w:rPr>
  </w:style>
  <w:style w:type="paragraph" w:customStyle="1" w:styleId="13">
    <w:name w:val="Обычный (веб)1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ff3">
    <w:name w:val="Цветовое выделение"/>
    <w:rPr>
      <w:b/>
      <w:bCs/>
      <w:color w:val="000080"/>
    </w:rPr>
  </w:style>
  <w:style w:type="paragraph" w:customStyle="1" w:styleId="Normal1">
    <w:name w:val="Normal1"/>
    <w:pPr>
      <w:widowControl w:val="0"/>
    </w:pPr>
    <w:rPr>
      <w:sz w:val="24"/>
      <w:lang w:eastAsia="ru-RU"/>
    </w:rPr>
  </w:style>
  <w:style w:type="paragraph" w:customStyle="1" w:styleId="aff4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/>
    </w:rPr>
  </w:style>
  <w:style w:type="character" w:customStyle="1" w:styleId="aff5">
    <w:name w:val="Заголовок своего сообщения"/>
    <w:rPr>
      <w:b/>
      <w:bCs/>
      <w:color w:val="26282F"/>
      <w:sz w:val="26"/>
      <w:szCs w:val="26"/>
    </w:rPr>
  </w:style>
  <w:style w:type="paragraph" w:customStyle="1" w:styleId="aff6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/>
    </w:rPr>
  </w:style>
  <w:style w:type="paragraph" w:customStyle="1" w:styleId="aff7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ConsNonformat">
    <w:name w:val="ConsNonformat"/>
    <w:pPr>
      <w:widowControl w:val="0"/>
      <w:spacing w:line="360" w:lineRule="atLeast"/>
      <w:jc w:val="both"/>
    </w:pPr>
    <w:rPr>
      <w:rFonts w:ascii="Courier New" w:hAnsi="Courier New" w:cs="Courier New"/>
      <w:lang w:eastAsia="ru-RU"/>
    </w:rPr>
  </w:style>
  <w:style w:type="paragraph" w:customStyle="1" w:styleId="aff8">
    <w:name w:val="Прижатый влево"/>
    <w:basedOn w:val="a"/>
    <w:next w:val="a"/>
    <w:uiPriority w:val="99"/>
    <w:pPr>
      <w:widowControl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sz w:val="32"/>
      <w:szCs w:val="32"/>
    </w:rPr>
  </w:style>
  <w:style w:type="character" w:styleId="aff9">
    <w:name w:val="line number"/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Sylfaen">
    <w:name w:val="Основной текст + Sylfaen;Не полужирный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4">
    <w:name w:val="Заголовок №1_"/>
    <w:link w:val="15"/>
    <w:rPr>
      <w:b/>
      <w:bCs/>
      <w:spacing w:val="60"/>
      <w:sz w:val="35"/>
      <w:szCs w:val="35"/>
      <w:shd w:val="clear" w:color="auto" w:fill="FFFFFF"/>
    </w:rPr>
  </w:style>
  <w:style w:type="character" w:customStyle="1" w:styleId="1Sylfaen2pt">
    <w:name w:val="Заголовок №1 + Sylfaen;Интервал 2 pt"/>
    <w:rPr>
      <w:rFonts w:ascii="Sylfaen" w:hAnsi="Sylfaen" w:cs="Sylfaen"/>
      <w:b/>
      <w:bCs/>
      <w:spacing w:val="50"/>
      <w:sz w:val="35"/>
      <w:szCs w:val="35"/>
      <w:shd w:val="clear" w:color="auto" w:fill="FFFFFF"/>
    </w:rPr>
  </w:style>
  <w:style w:type="character" w:customStyle="1" w:styleId="35">
    <w:name w:val="Основной текст (3)_"/>
    <w:link w:val="36"/>
    <w:rPr>
      <w:shd w:val="clear" w:color="auto" w:fill="FFFFFF"/>
    </w:rPr>
  </w:style>
  <w:style w:type="character" w:customStyle="1" w:styleId="3Sylfaen">
    <w:name w:val="Основной текст (3) + Sylfaen"/>
    <w:rPr>
      <w:rFonts w:ascii="Sylfaen" w:hAnsi="Sylfaen" w:cs="Sylfaen"/>
      <w:shd w:val="clear" w:color="auto" w:fill="FFFFFF"/>
    </w:rPr>
  </w:style>
  <w:style w:type="character" w:customStyle="1" w:styleId="29">
    <w:name w:val="Основной текст (2)_"/>
    <w:link w:val="2a"/>
    <w:rPr>
      <w:sz w:val="27"/>
      <w:szCs w:val="27"/>
      <w:shd w:val="clear" w:color="auto" w:fill="FFFFFF"/>
    </w:rPr>
  </w:style>
  <w:style w:type="character" w:customStyle="1" w:styleId="2Sylfaen">
    <w:name w:val="Основной текст (2) + Sylfaen"/>
    <w:rPr>
      <w:rFonts w:ascii="Sylfaen" w:hAnsi="Sylfaen" w:cs="Sylfaen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paragraph" w:customStyle="1" w:styleId="36">
    <w:name w:val="Основной текст (3)"/>
    <w:basedOn w:val="a"/>
    <w:link w:val="35"/>
    <w:pPr>
      <w:shd w:val="clear" w:color="auto" w:fill="FFFFFF"/>
      <w:spacing w:before="300" w:after="180" w:line="240" w:lineRule="atLeast"/>
    </w:pPr>
  </w:style>
  <w:style w:type="paragraph" w:customStyle="1" w:styleId="2a">
    <w:name w:val="Основной текст (2)"/>
    <w:basedOn w:val="a"/>
    <w:link w:val="29"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afd">
    <w:name w:val="Основной текст Знак"/>
    <w:link w:val="afc"/>
    <w:rPr>
      <w:sz w:val="28"/>
    </w:rPr>
  </w:style>
  <w:style w:type="character" w:customStyle="1" w:styleId="30">
    <w:name w:val="Заголовок 3 Знак"/>
    <w:link w:val="3"/>
    <w:rPr>
      <w:sz w:val="28"/>
    </w:rPr>
  </w:style>
  <w:style w:type="character" w:customStyle="1" w:styleId="40">
    <w:name w:val="Заголовок 4 Знак"/>
    <w:link w:val="4"/>
    <w:rPr>
      <w:b/>
      <w:bCs/>
      <w:sz w:val="28"/>
      <w:szCs w:val="28"/>
    </w:rPr>
  </w:style>
  <w:style w:type="character" w:customStyle="1" w:styleId="34">
    <w:name w:val="Основной текст с отступом 3 Знак"/>
    <w:link w:val="33"/>
    <w:rPr>
      <w:sz w:val="28"/>
    </w:rPr>
  </w:style>
  <w:style w:type="character" w:customStyle="1" w:styleId="afb">
    <w:name w:val="Основной текст с отступом Знак"/>
    <w:link w:val="afa"/>
    <w:rPr>
      <w:b/>
      <w:color w:val="000000"/>
      <w:sz w:val="28"/>
      <w:shd w:val="clear" w:color="auto" w:fill="FFFFFF"/>
    </w:rPr>
  </w:style>
  <w:style w:type="character" w:customStyle="1" w:styleId="26">
    <w:name w:val="Основной текст с отступом 2 Знак"/>
    <w:link w:val="25"/>
    <w:rPr>
      <w:color w:val="000000"/>
      <w:sz w:val="28"/>
    </w:rPr>
  </w:style>
  <w:style w:type="character" w:customStyle="1" w:styleId="28">
    <w:name w:val="Основной текст 2 Знак"/>
    <w:link w:val="27"/>
    <w:rPr>
      <w:sz w:val="28"/>
    </w:rPr>
  </w:style>
  <w:style w:type="character" w:customStyle="1" w:styleId="aff0">
    <w:name w:val="Текст выноски Знак"/>
    <w:link w:val="aff"/>
    <w:semiHidden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68889B75814510EB78512DF15DCC866C1D66823CCFC025525154ACC5A4B9A5B0025007CBC272F98A3D4E9DC2451C34E20D170B833A8DACED072F84T0q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1446</Words>
  <Characters>8243</Characters>
  <Application>Microsoft Office Word</Application>
  <DocSecurity>0</DocSecurity>
  <Lines>68</Lines>
  <Paragraphs>19</Paragraphs>
  <ScaleCrop>false</ScaleCrop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</dc:creator>
  <cp:lastModifiedBy>Плецкая Елена Александровна</cp:lastModifiedBy>
  <cp:revision>4</cp:revision>
  <dcterms:created xsi:type="dcterms:W3CDTF">2024-10-29T08:59:00Z</dcterms:created>
  <dcterms:modified xsi:type="dcterms:W3CDTF">2024-11-05T06:42:00Z</dcterms:modified>
  <cp:version>1048576</cp:version>
</cp:coreProperties>
</file>